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bookmarkStart w:id="0" w:name="_GoBack"/>
      <w:bookmarkEnd w:id="0"/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 «Фотоаппарат»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</w:t>
      </w:r>
      <w:r w:rsidRPr="002E2324">
        <w:rPr>
          <w:color w:val="111111"/>
          <w:sz w:val="26"/>
          <w:szCs w:val="26"/>
        </w:rPr>
        <w:t> произвольное внимание и память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 xml:space="preserve">1-й вариант. Ребёнку в течение 10 секунд показывать картинку с любым изображением, затем </w:t>
      </w:r>
      <w:proofErr w:type="gramStart"/>
      <w:r w:rsidRPr="002E2324">
        <w:rPr>
          <w:color w:val="111111"/>
          <w:sz w:val="26"/>
          <w:szCs w:val="26"/>
        </w:rPr>
        <w:t>предложить</w:t>
      </w:r>
      <w:proofErr w:type="gramEnd"/>
      <w:r w:rsidRPr="002E2324">
        <w:rPr>
          <w:color w:val="111111"/>
          <w:sz w:val="26"/>
          <w:szCs w:val="26"/>
        </w:rPr>
        <w:t xml:space="preserve"> как можно подробнее описать его.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2-й вариант. Ребёнку в течение 30 секунд показывают картинку с изображением какого-либо сюжета, после чего дают другую, подобную первой, но на ней некоторые предметы отсутствуют или заменены на что-то другое. Ребёнок должен сказать, что изменилось.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«Опиши соседа»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память</w:t>
      </w:r>
      <w:r w:rsidRPr="002E2324">
        <w:rPr>
          <w:color w:val="111111"/>
          <w:sz w:val="26"/>
          <w:szCs w:val="26"/>
        </w:rPr>
        <w:t>, внимание, наблюдательность.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Описывать можно что угодно, а не только соседа. Игра удобна тем, что проводить её можно где </w:t>
      </w: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угодно</w:t>
      </w:r>
      <w:r w:rsidRPr="002E2324">
        <w:rPr>
          <w:color w:val="111111"/>
          <w:sz w:val="26"/>
          <w:szCs w:val="26"/>
        </w:rPr>
        <w:t>: на прогулке, дома. Можно устроить что-то типа соревнования. Вы выбираете знакомый предмет или человека. Припоминаете и по очереди называете по одному отличительному признаку. Проигравшим считается тот, кто не сможет вспомнить что-нибудь об этом предмете, когда наступит его очередь.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«Что изменилось»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</w:t>
      </w:r>
      <w:r w:rsidRPr="002E2324">
        <w:rPr>
          <w:color w:val="111111"/>
          <w:sz w:val="26"/>
          <w:szCs w:val="26"/>
        </w:rPr>
        <w:t> произвольное внимание.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Поставьте на стол три-четыре игрушки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(затем количество увеличивается)</w:t>
      </w:r>
      <w:r w:rsidRPr="002E2324">
        <w:rPr>
          <w:color w:val="111111"/>
          <w:sz w:val="26"/>
          <w:szCs w:val="26"/>
        </w:rPr>
        <w:t> и предложите ребенку рассмотреть их в течение 10-15 секунд. Затем попросите отвернуться, уберите одну игрушку или поменяйте их местами. Когда он повернется по вашему сигналу, спросите его, что же изменилось?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«Сделай как я»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внимание и память</w:t>
      </w:r>
      <w:r w:rsidRPr="002E2324">
        <w:rPr>
          <w:color w:val="111111"/>
          <w:sz w:val="26"/>
          <w:szCs w:val="26"/>
        </w:rPr>
        <w:t>.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У взрослого и ребёнка наборы счётных палочек. Взрослый выкладывает из палочек произвольную композицию, в течение 10-15 секунд показывает её ребёнку. Ребёнок из своих палочек выкладывает точно такую же фигуру по памяти. Количество используемых палочек постепенно увеличивается.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«Четвертый лишний»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концентрацию</w:t>
      </w:r>
      <w:r w:rsidRPr="002E2324">
        <w:rPr>
          <w:color w:val="111111"/>
          <w:sz w:val="26"/>
          <w:szCs w:val="26"/>
        </w:rPr>
        <w:t>, распределение внимания, логическое мышление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Ребенку предлагают 4 </w:t>
      </w: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предмета</w:t>
      </w:r>
      <w:r w:rsidRPr="002E2324">
        <w:rPr>
          <w:color w:val="111111"/>
          <w:sz w:val="26"/>
          <w:szCs w:val="26"/>
        </w:rPr>
        <w:t>: три из них из одной группы и один из другой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2E2324">
        <w:rPr>
          <w:i/>
          <w:iCs/>
          <w:color w:val="111111"/>
          <w:sz w:val="26"/>
          <w:szCs w:val="26"/>
          <w:u w:val="single"/>
          <w:bdr w:val="none" w:sz="0" w:space="0" w:color="auto" w:frame="1"/>
        </w:rPr>
        <w:t>например</w:t>
      </w:r>
      <w:proofErr w:type="gramEnd"/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: ложка, вилка, поварешка и книга)</w:t>
      </w:r>
      <w:r w:rsidRPr="002E2324">
        <w:rPr>
          <w:color w:val="111111"/>
          <w:sz w:val="26"/>
          <w:szCs w:val="26"/>
        </w:rPr>
        <w:t>. Можно заменить картинками с изображениями предметов. Предложите ребенку внимательно посмотреть и найти, что здесь лишнее и почему?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«Нарисуй»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</w:t>
      </w:r>
      <w:r w:rsidRPr="002E2324">
        <w:rPr>
          <w:color w:val="111111"/>
          <w:sz w:val="26"/>
          <w:szCs w:val="26"/>
        </w:rPr>
        <w:t> навык внимательно слушать и выполнять инструкцию.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- Раскрась шары так, чтобы большой шар был между зеленым и синим, а зеленый был рядом с красным. (на листе бумаги нарисовать схематически четыре шарика, один из них большой).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«Угадай, что я загадал?»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образную память</w:t>
      </w:r>
      <w:r w:rsidRPr="002E2324">
        <w:rPr>
          <w:color w:val="111111"/>
          <w:sz w:val="26"/>
          <w:szCs w:val="26"/>
        </w:rPr>
        <w:t>, речь.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Вы описываете любой предмет из окружения ребенка. Задача ребенка определить этот предмет. </w:t>
      </w:r>
      <w:proofErr w:type="gramStart"/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Например</w:t>
      </w:r>
      <w:proofErr w:type="gramEnd"/>
      <w:r w:rsidRPr="002E2324">
        <w:rPr>
          <w:color w:val="111111"/>
          <w:sz w:val="26"/>
          <w:szCs w:val="26"/>
        </w:rPr>
        <w:t>: этот предмет большой, мягкий, удобный, со спинкой и подлокотниками. Что это? Затем пусть ребенок загадает вам свой предмет.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«Картинки»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зрительную память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(кратковременную и долговременную)</w:t>
      </w:r>
      <w:r w:rsidRPr="002E2324">
        <w:rPr>
          <w:color w:val="111111"/>
          <w:sz w:val="26"/>
          <w:szCs w:val="26"/>
        </w:rPr>
        <w:t>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- Сейчас я тебе буду показывать пять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(шесть, десять)</w:t>
      </w:r>
      <w:r w:rsidRPr="002E2324">
        <w:rPr>
          <w:color w:val="111111"/>
          <w:sz w:val="26"/>
          <w:szCs w:val="26"/>
        </w:rPr>
        <w:t> предметов (картинок, на каждой из которых изображен знакомый предмет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(время показа 5-10 секунд)</w:t>
      </w:r>
      <w:r w:rsidRPr="002E2324">
        <w:rPr>
          <w:color w:val="111111"/>
          <w:sz w:val="26"/>
          <w:szCs w:val="26"/>
        </w:rPr>
        <w:t>.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- А теперь назови предметы, которые запомнил. Порядок значения не имеет.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«Игра в слова»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слуховую память</w:t>
      </w:r>
      <w:r w:rsidRPr="002E2324">
        <w:rPr>
          <w:color w:val="111111"/>
          <w:sz w:val="26"/>
          <w:szCs w:val="26"/>
        </w:rPr>
        <w:t>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lastRenderedPageBreak/>
        <w:t>- Я назову несколько слов, а ты их </w:t>
      </w: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запомни</w:t>
      </w:r>
      <w:r w:rsidRPr="002E2324">
        <w:rPr>
          <w:color w:val="111111"/>
          <w:sz w:val="26"/>
          <w:szCs w:val="26"/>
        </w:rPr>
        <w:t>: стол, заяц, слон, шкаф, волк, диван….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Попросить повторить через 15-20 секунд. Аналогично можно провести упражнение на запоминание фраз. В этом случае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развивается</w:t>
      </w:r>
      <w:r w:rsidRPr="002E2324">
        <w:rPr>
          <w:color w:val="111111"/>
          <w:sz w:val="26"/>
          <w:szCs w:val="26"/>
        </w:rPr>
        <w:t> еще и смысловая память. </w:t>
      </w:r>
      <w:proofErr w:type="gramStart"/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Например</w:t>
      </w:r>
      <w:proofErr w:type="gramEnd"/>
      <w:r w:rsidRPr="002E2324">
        <w:rPr>
          <w:color w:val="111111"/>
          <w:sz w:val="26"/>
          <w:szCs w:val="26"/>
        </w:rPr>
        <w:t>: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Мальчик устал, девочка плачет, папа читает, мама готовит, бабушка отдыхает.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Если у ребенка постарше появляются трудности в повторении фразы, дайте ему лист бумаги и карандаш и предложите сделать схематический рисунок, который поможет в запоминании.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2E2324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«Топ-хлоп»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2E2324">
        <w:rPr>
          <w:color w:val="111111"/>
          <w:sz w:val="26"/>
          <w:szCs w:val="26"/>
        </w:rPr>
        <w:t>: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Развивать внимание</w:t>
      </w:r>
      <w:r w:rsidRPr="002E2324">
        <w:rPr>
          <w:color w:val="111111"/>
          <w:sz w:val="26"/>
          <w:szCs w:val="26"/>
        </w:rPr>
        <w:t>, память и мышление.</w:t>
      </w:r>
    </w:p>
    <w:p w:rsidR="002E2324" w:rsidRPr="002E2324" w:rsidRDefault="002E2324" w:rsidP="002E23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Взрослый произносит фразы-понятия – правильные и неправильные. Если выражение верное, ребёнок хлопает, если неправильное - топает. </w:t>
      </w:r>
      <w:proofErr w:type="gramStart"/>
      <w:r w:rsidRPr="002E2324">
        <w:rPr>
          <w:color w:val="111111"/>
          <w:sz w:val="26"/>
          <w:szCs w:val="26"/>
          <w:u w:val="single"/>
          <w:bdr w:val="none" w:sz="0" w:space="0" w:color="auto" w:frame="1"/>
        </w:rPr>
        <w:t>Например</w:t>
      </w:r>
      <w:proofErr w:type="gramEnd"/>
      <w:r w:rsidRPr="002E2324">
        <w:rPr>
          <w:color w:val="111111"/>
          <w:sz w:val="26"/>
          <w:szCs w:val="26"/>
        </w:rPr>
        <w:t>: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«Летом всегда идёт снег»</w:t>
      </w:r>
      <w:r w:rsidRPr="002E2324">
        <w:rPr>
          <w:color w:val="111111"/>
          <w:sz w:val="26"/>
          <w:szCs w:val="26"/>
        </w:rPr>
        <w:t>,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«Картошку едят сырой»</w:t>
      </w:r>
      <w:r w:rsidRPr="002E2324">
        <w:rPr>
          <w:color w:val="111111"/>
          <w:sz w:val="26"/>
          <w:szCs w:val="26"/>
        </w:rPr>
        <w:t>,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«Медведь зимой спит»</w:t>
      </w:r>
      <w:r w:rsidRPr="002E2324">
        <w:rPr>
          <w:color w:val="111111"/>
          <w:sz w:val="26"/>
          <w:szCs w:val="26"/>
        </w:rPr>
        <w:t>, </w:t>
      </w:r>
      <w:r w:rsidRPr="002E2324">
        <w:rPr>
          <w:i/>
          <w:iCs/>
          <w:color w:val="111111"/>
          <w:sz w:val="26"/>
          <w:szCs w:val="26"/>
          <w:bdr w:val="none" w:sz="0" w:space="0" w:color="auto" w:frame="1"/>
        </w:rPr>
        <w:t>«Ворона – перелётная птица»</w:t>
      </w:r>
      <w:r w:rsidRPr="002E2324">
        <w:rPr>
          <w:color w:val="111111"/>
          <w:sz w:val="26"/>
          <w:szCs w:val="26"/>
        </w:rPr>
        <w:t>. Чем старше дети, тем сложнее должны быть фразы-понятия.</w:t>
      </w:r>
    </w:p>
    <w:p w:rsidR="002E2324" w:rsidRPr="002E2324" w:rsidRDefault="002E2324" w:rsidP="002E232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2E2324">
        <w:rPr>
          <w:color w:val="111111"/>
          <w:sz w:val="26"/>
          <w:szCs w:val="26"/>
        </w:rPr>
        <w:t>Вы можете использовать для </w:t>
      </w:r>
      <w:r w:rsidRPr="002E2324">
        <w:rPr>
          <w:rStyle w:val="a4"/>
          <w:color w:val="111111"/>
          <w:sz w:val="26"/>
          <w:szCs w:val="26"/>
          <w:bdr w:val="none" w:sz="0" w:space="0" w:color="auto" w:frame="1"/>
        </w:rPr>
        <w:t>развития</w:t>
      </w:r>
      <w:r w:rsidRPr="002E2324">
        <w:rPr>
          <w:color w:val="111111"/>
          <w:sz w:val="26"/>
          <w:szCs w:val="26"/>
        </w:rPr>
        <w:t xml:space="preserve"> памяти заучивание стихов, загадок, </w:t>
      </w:r>
      <w:proofErr w:type="spellStart"/>
      <w:r w:rsidRPr="002E2324">
        <w:rPr>
          <w:color w:val="111111"/>
          <w:sz w:val="26"/>
          <w:szCs w:val="26"/>
        </w:rPr>
        <w:t>чистоговорок</w:t>
      </w:r>
      <w:proofErr w:type="spellEnd"/>
      <w:r w:rsidRPr="002E2324">
        <w:rPr>
          <w:color w:val="111111"/>
          <w:sz w:val="26"/>
          <w:szCs w:val="26"/>
        </w:rPr>
        <w:t>, считалок и т. п.</w:t>
      </w:r>
      <w:r w:rsidRPr="002E2324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544009" w:rsidRPr="00544009" w:rsidRDefault="002E2324" w:rsidP="002E2324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>
        <w:rPr>
          <w:rFonts w:ascii="Arial" w:hAnsi="Arial" w:cs="Arial"/>
          <w:b/>
          <w:color w:val="111111"/>
          <w:sz w:val="36"/>
          <w:szCs w:val="36"/>
        </w:rPr>
        <w:br w:type="column"/>
      </w:r>
      <w:r w:rsidR="00544009" w:rsidRPr="00544009">
        <w:rPr>
          <w:b/>
          <w:color w:val="111111"/>
          <w:sz w:val="28"/>
          <w:szCs w:val="28"/>
        </w:rPr>
        <w:t>МБДОУ – детский сад №370</w:t>
      </w:r>
    </w:p>
    <w:p w:rsidR="00544009" w:rsidRDefault="00544009" w:rsidP="002E2324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</w:p>
    <w:p w:rsidR="002E2324" w:rsidRPr="00544009" w:rsidRDefault="002E2324" w:rsidP="002E2324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  <w:r w:rsidRPr="00544009">
        <w:rPr>
          <w:b/>
          <w:color w:val="111111"/>
          <w:sz w:val="36"/>
          <w:szCs w:val="36"/>
        </w:rPr>
        <w:t>Домашняя игротека</w:t>
      </w:r>
    </w:p>
    <w:p w:rsidR="002E2324" w:rsidRPr="00544009" w:rsidRDefault="002E2324" w:rsidP="002E23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544009">
        <w:rPr>
          <w:rStyle w:val="a4"/>
          <w:color w:val="111111"/>
          <w:sz w:val="36"/>
          <w:szCs w:val="36"/>
          <w:bdr w:val="none" w:sz="0" w:space="0" w:color="auto" w:frame="1"/>
        </w:rPr>
        <w:t>игры для развития психологической базы речи</w:t>
      </w:r>
    </w:p>
    <w:p w:rsidR="002E2324" w:rsidRPr="00544009" w:rsidRDefault="002E2324" w:rsidP="002E2324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36"/>
          <w:szCs w:val="36"/>
        </w:rPr>
      </w:pPr>
      <w:r w:rsidRPr="00544009">
        <w:rPr>
          <w:color w:val="111111"/>
          <w:sz w:val="36"/>
          <w:szCs w:val="36"/>
        </w:rPr>
        <w:t>у детей дошкольного возраста</w:t>
      </w:r>
    </w:p>
    <w:p w:rsidR="00334901" w:rsidRDefault="002E2324" w:rsidP="002E2324">
      <w:pPr>
        <w:pStyle w:val="a3"/>
        <w:shd w:val="clear" w:color="auto" w:fill="FFFFFF"/>
        <w:spacing w:before="225" w:beforeAutospacing="0" w:after="225" w:afterAutospacing="0"/>
        <w:jc w:val="center"/>
      </w:pPr>
      <w:r w:rsidRPr="002E2324">
        <w:rPr>
          <w:rFonts w:ascii="Arial" w:hAnsi="Arial" w:cs="Arial"/>
          <w:noProof/>
          <w:color w:val="111111"/>
          <w:sz w:val="36"/>
          <w:szCs w:val="36"/>
        </w:rPr>
        <w:drawing>
          <wp:inline distT="0" distB="0" distL="0" distR="0">
            <wp:extent cx="2783840" cy="3470521"/>
            <wp:effectExtent l="0" t="0" r="0" b="0"/>
            <wp:docPr id="1" name="Рисунок 1" descr="C:\Users\user\Documents\Аттестация\Комиксы-art-мозг-1445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ттестация\Комиксы-art-мозг-14456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47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901" w:rsidSect="00544009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24"/>
    <w:rsid w:val="002E2324"/>
    <w:rsid w:val="00334901"/>
    <w:rsid w:val="00544009"/>
    <w:rsid w:val="00A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07CF0-C72E-461B-9D69-20C6A345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E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3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2017-11-05T17:26:00Z</cp:lastPrinted>
  <dcterms:created xsi:type="dcterms:W3CDTF">2019-11-10T20:56:00Z</dcterms:created>
  <dcterms:modified xsi:type="dcterms:W3CDTF">2019-11-10T20:56:00Z</dcterms:modified>
</cp:coreProperties>
</file>